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0001640723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 VIOLET,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2650 North Military Trail,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Boca Raton</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33431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561-757-4000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 MacLachlan</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682080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14108921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07/12/2019</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12000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07/12/2019 Compensation</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84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40" w:type="dxa"/>
            <w:vAlign w:val="bottom"/>
          </w:tcPr>
          <w:p>
            <w:pPr>
              <w:spacing w:after="0"/>
              <w:rPr>
                <w:sz w:val="24"/>
                <w:szCs w:val="24"/>
                <w:color w:val="auto"/>
              </w:rPr>
            </w:pPr>
          </w:p>
        </w:tc>
      </w:tr>
      <w:tr>
        <w:trPr>
          <w:trHeight w:val="297"/>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2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Daniel MacLachlan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2026-06-01T18:26:21Z</dcterms:created>
  <dcterms:modified xsi:type="dcterms:W3CDTF">2026-06-01T18:26:21Z</dcterms:modified>
</cp:coreProperties>
</file>